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A31" w:rsidRPr="00234F9B" w:rsidRDefault="00234F9B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Цели</w:t>
      </w:r>
      <w:r w:rsidR="00780A31" w:rsidRPr="00234F9B">
        <w:rPr>
          <w:rFonts w:ascii="Times New Roman" w:hAnsi="Times New Roman" w:cs="Times New Roman"/>
          <w:sz w:val="28"/>
          <w:szCs w:val="28"/>
        </w:rPr>
        <w:br/>
        <w:t>Организация системной работы по формированию и совершенствованию читательской грамотности современного школьника в условиях сельской школы</w:t>
      </w:r>
      <w:r w:rsidR="00780A31" w:rsidRPr="00234F9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780A31" w:rsidRPr="00234F9B" w:rsidRDefault="00780A31" w:rsidP="00BF36B2">
      <w:pPr>
        <w:pStyle w:val="a4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Pr="00234F9B">
        <w:rPr>
          <w:rFonts w:ascii="Times New Roman" w:hAnsi="Times New Roman" w:cs="Times New Roman"/>
          <w:b/>
          <w:sz w:val="28"/>
          <w:szCs w:val="28"/>
        </w:rPr>
        <w:br/>
      </w:r>
      <w:r w:rsidRPr="00234F9B">
        <w:rPr>
          <w:rFonts w:ascii="Times New Roman" w:hAnsi="Times New Roman" w:cs="Times New Roman"/>
          <w:b/>
          <w:sz w:val="28"/>
          <w:szCs w:val="28"/>
          <w:u w:val="single"/>
        </w:rPr>
        <w:t xml:space="preserve">Учебные: </w:t>
      </w:r>
      <w:r w:rsidRPr="00234F9B">
        <w:rPr>
          <w:rFonts w:ascii="Times New Roman" w:hAnsi="Times New Roman" w:cs="Times New Roman"/>
          <w:b/>
          <w:sz w:val="28"/>
          <w:szCs w:val="28"/>
          <w:u w:val="single"/>
        </w:rPr>
        <w:br/>
      </w:r>
      <w:r w:rsidRPr="00234F9B">
        <w:rPr>
          <w:rFonts w:ascii="Times New Roman" w:hAnsi="Times New Roman" w:cs="Times New Roman"/>
          <w:sz w:val="28"/>
          <w:szCs w:val="28"/>
        </w:rPr>
        <w:t xml:space="preserve">    повысить интерес к чтению</w:t>
      </w:r>
      <w:r w:rsidR="007428AD" w:rsidRPr="00234F9B">
        <w:rPr>
          <w:rFonts w:ascii="Times New Roman" w:hAnsi="Times New Roman" w:cs="Times New Roman"/>
          <w:sz w:val="28"/>
          <w:szCs w:val="28"/>
        </w:rPr>
        <w:t>, сделать чтение привлекательным</w:t>
      </w:r>
      <w:r w:rsidRPr="00234F9B">
        <w:rPr>
          <w:rFonts w:ascii="Times New Roman" w:hAnsi="Times New Roman" w:cs="Times New Roman"/>
          <w:sz w:val="28"/>
          <w:szCs w:val="28"/>
        </w:rPr>
        <w:t xml:space="preserve"> для школьника;</w:t>
      </w:r>
      <w:r w:rsidRPr="00234F9B">
        <w:rPr>
          <w:rFonts w:ascii="Times New Roman" w:hAnsi="Times New Roman" w:cs="Times New Roman"/>
          <w:sz w:val="28"/>
          <w:szCs w:val="28"/>
        </w:rPr>
        <w:br/>
        <w:t xml:space="preserve">    формировать читательские умения и навыки;</w:t>
      </w:r>
      <w:r w:rsidRPr="00234F9B">
        <w:rPr>
          <w:rFonts w:ascii="Times New Roman" w:hAnsi="Times New Roman" w:cs="Times New Roman"/>
          <w:sz w:val="28"/>
          <w:szCs w:val="28"/>
        </w:rPr>
        <w:br/>
        <w:t xml:space="preserve">    формировать навыки самост</w:t>
      </w:r>
      <w:r w:rsidR="007428AD" w:rsidRPr="00234F9B">
        <w:rPr>
          <w:rFonts w:ascii="Times New Roman" w:hAnsi="Times New Roman" w:cs="Times New Roman"/>
          <w:sz w:val="28"/>
          <w:szCs w:val="28"/>
        </w:rPr>
        <w:t>оятельной работы;</w:t>
      </w:r>
      <w:r w:rsidR="007428AD" w:rsidRPr="00234F9B">
        <w:rPr>
          <w:rFonts w:ascii="Times New Roman" w:hAnsi="Times New Roman" w:cs="Times New Roman"/>
          <w:sz w:val="28"/>
          <w:szCs w:val="28"/>
        </w:rPr>
        <w:br/>
        <w:t xml:space="preserve">    обогатить </w:t>
      </w:r>
      <w:r w:rsidRPr="00234F9B">
        <w:rPr>
          <w:rFonts w:ascii="Times New Roman" w:hAnsi="Times New Roman" w:cs="Times New Roman"/>
          <w:sz w:val="28"/>
          <w:szCs w:val="28"/>
        </w:rPr>
        <w:t>словарный запас;</w:t>
      </w:r>
      <w:r w:rsidRPr="00234F9B">
        <w:rPr>
          <w:rFonts w:ascii="Times New Roman" w:hAnsi="Times New Roman" w:cs="Times New Roman"/>
          <w:sz w:val="28"/>
          <w:szCs w:val="28"/>
        </w:rPr>
        <w:br/>
        <w:t xml:space="preserve">    формировать умение выразить собственную точку зрения </w:t>
      </w:r>
    </w:p>
    <w:p w:rsidR="00780A31" w:rsidRPr="00234F9B" w:rsidRDefault="00780A31" w:rsidP="00BF36B2">
      <w:pPr>
        <w:pStyle w:val="a4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Воспитательные:</w:t>
      </w:r>
      <w:r w:rsidRPr="00234F9B">
        <w:rPr>
          <w:rFonts w:ascii="Times New Roman" w:hAnsi="Times New Roman" w:cs="Times New Roman"/>
          <w:b/>
          <w:sz w:val="28"/>
          <w:szCs w:val="28"/>
        </w:rPr>
        <w:br/>
      </w:r>
      <w:r w:rsidRPr="00234F9B">
        <w:rPr>
          <w:rFonts w:ascii="Times New Roman" w:hAnsi="Times New Roman" w:cs="Times New Roman"/>
          <w:sz w:val="28"/>
          <w:szCs w:val="28"/>
        </w:rPr>
        <w:t xml:space="preserve">  развивать духовно- нравственный мир посредством чтения книги;</w:t>
      </w:r>
      <w:r w:rsidRPr="00234F9B">
        <w:rPr>
          <w:rFonts w:ascii="Times New Roman" w:hAnsi="Times New Roman" w:cs="Times New Roman"/>
          <w:sz w:val="28"/>
          <w:szCs w:val="28"/>
        </w:rPr>
        <w:br/>
        <w:t xml:space="preserve">  формировать гражданскую ответственность, национальное самосознание и казахстанский патриотизм путем знакомства с лучшими образцами художественной литературы;</w:t>
      </w:r>
      <w:r w:rsidRPr="00234F9B">
        <w:rPr>
          <w:rFonts w:ascii="Times New Roman" w:hAnsi="Times New Roman" w:cs="Times New Roman"/>
          <w:sz w:val="28"/>
          <w:szCs w:val="28"/>
        </w:rPr>
        <w:br/>
        <w:t xml:space="preserve">   организовать досуг обучающихся  чтением книг </w:t>
      </w:r>
    </w:p>
    <w:p w:rsidR="00780A31" w:rsidRPr="00234F9B" w:rsidRDefault="00780A31" w:rsidP="00BF36B2">
      <w:pPr>
        <w:pStyle w:val="a4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Pr="00234F9B">
        <w:rPr>
          <w:rFonts w:ascii="Times New Roman" w:hAnsi="Times New Roman" w:cs="Times New Roman"/>
          <w:sz w:val="28"/>
          <w:szCs w:val="28"/>
        </w:rPr>
        <w:t>:</w:t>
      </w:r>
      <w:r w:rsidRPr="00234F9B">
        <w:rPr>
          <w:rFonts w:ascii="Times New Roman" w:hAnsi="Times New Roman" w:cs="Times New Roman"/>
          <w:sz w:val="28"/>
          <w:szCs w:val="28"/>
        </w:rPr>
        <w:br/>
        <w:t xml:space="preserve">  развивать творческое мышление и воображение;</w:t>
      </w:r>
      <w:r w:rsidRPr="00234F9B">
        <w:rPr>
          <w:rFonts w:ascii="Times New Roman" w:hAnsi="Times New Roman" w:cs="Times New Roman"/>
          <w:sz w:val="28"/>
          <w:szCs w:val="28"/>
        </w:rPr>
        <w:br/>
        <w:t xml:space="preserve">  развивать у школьников поли</w:t>
      </w:r>
      <w:r w:rsidR="007428AD" w:rsidRPr="00234F9B">
        <w:rPr>
          <w:rFonts w:ascii="Times New Roman" w:hAnsi="Times New Roman" w:cs="Times New Roman"/>
          <w:sz w:val="28"/>
          <w:szCs w:val="28"/>
        </w:rPr>
        <w:t>язычие через чтение произведений</w:t>
      </w:r>
      <w:r w:rsidRPr="00234F9B">
        <w:rPr>
          <w:rFonts w:ascii="Times New Roman" w:hAnsi="Times New Roman" w:cs="Times New Roman"/>
          <w:sz w:val="28"/>
          <w:szCs w:val="28"/>
        </w:rPr>
        <w:t xml:space="preserve"> на трех языках </w:t>
      </w:r>
    </w:p>
    <w:p w:rsidR="007428AD" w:rsidRPr="00234F9B" w:rsidRDefault="007428AD" w:rsidP="008C174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7428AD" w:rsidRPr="00234F9B" w:rsidRDefault="007428A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/>
          <w:iCs/>
          <w:sz w:val="28"/>
          <w:szCs w:val="28"/>
        </w:rPr>
        <w:t>социологические исследования в нашей стране и за рубежом выявили следующие тенденции</w:t>
      </w:r>
    </w:p>
    <w:p w:rsidR="001863F1" w:rsidRPr="00234F9B" w:rsidRDefault="007428A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заметное снижение интереса к чтению у школьников </w:t>
      </w:r>
    </w:p>
    <w:p w:rsidR="001863F1" w:rsidRPr="00234F9B" w:rsidRDefault="007428A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Резкое сокращение доли чтения в структуре свободного времени детей из-за того, что телевидение, видео, аудиотехника, а также компьютер вытеснили книгу из жизни </w:t>
      </w:r>
    </w:p>
    <w:p w:rsidR="001863F1" w:rsidRPr="00234F9B" w:rsidRDefault="007428A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Подмена  подлинной детской художественной литературы суррогатами массовой культуры</w:t>
      </w:r>
    </w:p>
    <w:p w:rsidR="001863F1" w:rsidRPr="00234F9B" w:rsidRDefault="007428A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Исчезновение традиций семейного совместного чтения с детьми</w:t>
      </w:r>
    </w:p>
    <w:p w:rsidR="008735D3" w:rsidRPr="00234F9B" w:rsidRDefault="00BE28C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="008A0010" w:rsidRPr="00234F9B">
        <w:rPr>
          <w:rFonts w:ascii="Times New Roman" w:hAnsi="Times New Roman" w:cs="Times New Roman"/>
          <w:sz w:val="28"/>
          <w:szCs w:val="28"/>
        </w:rPr>
        <w:t>Ни для кого не</w:t>
      </w:r>
      <w:r w:rsidR="007F376A" w:rsidRPr="00234F9B">
        <w:rPr>
          <w:rFonts w:ascii="Times New Roman" w:hAnsi="Times New Roman" w:cs="Times New Roman"/>
          <w:sz w:val="28"/>
          <w:szCs w:val="28"/>
        </w:rPr>
        <w:t xml:space="preserve"> секрет,</w:t>
      </w:r>
      <w:r w:rsidR="00780A31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="007F376A" w:rsidRPr="00234F9B">
        <w:rPr>
          <w:rFonts w:ascii="Times New Roman" w:hAnsi="Times New Roman" w:cs="Times New Roman"/>
          <w:sz w:val="28"/>
          <w:szCs w:val="28"/>
        </w:rPr>
        <w:t>что последнии</w:t>
      </w:r>
      <w:r w:rsidR="008A0010" w:rsidRPr="00234F9B">
        <w:rPr>
          <w:rFonts w:ascii="Times New Roman" w:hAnsi="Times New Roman" w:cs="Times New Roman"/>
          <w:sz w:val="28"/>
          <w:szCs w:val="28"/>
        </w:rPr>
        <w:t xml:space="preserve"> десятилетия ознам</w:t>
      </w:r>
      <w:r w:rsidR="007F376A" w:rsidRPr="00234F9B">
        <w:rPr>
          <w:rFonts w:ascii="Times New Roman" w:hAnsi="Times New Roman" w:cs="Times New Roman"/>
          <w:sz w:val="28"/>
          <w:szCs w:val="28"/>
        </w:rPr>
        <w:t>еновлись тем,</w:t>
      </w:r>
      <w:r w:rsidR="00780A31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="007F376A" w:rsidRPr="00234F9B">
        <w:rPr>
          <w:rFonts w:ascii="Times New Roman" w:hAnsi="Times New Roman" w:cs="Times New Roman"/>
          <w:sz w:val="28"/>
          <w:szCs w:val="28"/>
        </w:rPr>
        <w:t>что книга и чтение</w:t>
      </w:r>
      <w:r w:rsidR="008A0010" w:rsidRPr="00234F9B">
        <w:rPr>
          <w:rFonts w:ascii="Times New Roman" w:hAnsi="Times New Roman" w:cs="Times New Roman"/>
          <w:sz w:val="28"/>
          <w:szCs w:val="28"/>
        </w:rPr>
        <w:t>,</w:t>
      </w:r>
      <w:r w:rsidR="007F376A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="008A0010" w:rsidRPr="00234F9B">
        <w:rPr>
          <w:rFonts w:ascii="Times New Roman" w:hAnsi="Times New Roman" w:cs="Times New Roman"/>
          <w:sz w:val="28"/>
          <w:szCs w:val="28"/>
        </w:rPr>
        <w:t>к огромному сожалению</w:t>
      </w:r>
      <w:r w:rsidR="007F376A" w:rsidRPr="00234F9B">
        <w:rPr>
          <w:rFonts w:ascii="Times New Roman" w:hAnsi="Times New Roman" w:cs="Times New Roman"/>
          <w:sz w:val="28"/>
          <w:szCs w:val="28"/>
        </w:rPr>
        <w:t>,</w:t>
      </w:r>
      <w:r w:rsidR="008A0010" w:rsidRPr="00234F9B">
        <w:rPr>
          <w:rFonts w:ascii="Times New Roman" w:hAnsi="Times New Roman" w:cs="Times New Roman"/>
          <w:sz w:val="28"/>
          <w:szCs w:val="28"/>
        </w:rPr>
        <w:t xml:space="preserve"> перестали быть непременными атрибутами образа жизни людей</w:t>
      </w:r>
      <w:r w:rsidR="007F376A" w:rsidRPr="00234F9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Проблема чтения в наши дни приобрела мировой характер. Общественность бьёт тревогу по поводу падения общего уровня культуры, справедливо связывая это в том числе и с падением престижа чтения.  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Результаты тестирования в рамках </w:t>
      </w:r>
      <w:r w:rsidRPr="00234F9B">
        <w:rPr>
          <w:rFonts w:ascii="Times New Roman" w:hAnsi="Times New Roman" w:cs="Times New Roman"/>
          <w:sz w:val="28"/>
          <w:szCs w:val="28"/>
          <w:lang w:val="en-US"/>
        </w:rPr>
        <w:t>PISA</w:t>
      </w:r>
      <w:r w:rsidRPr="00234F9B">
        <w:rPr>
          <w:rFonts w:ascii="Times New Roman" w:hAnsi="Times New Roman" w:cs="Times New Roman"/>
          <w:sz w:val="28"/>
          <w:szCs w:val="28"/>
        </w:rPr>
        <w:t xml:space="preserve"> свидетельствуют, что казахстанские школьники в значительной мере  уступают своим сверстникам в умении работать с текстом, демонстрируют недостаточный уровень читательских умений и навыков(из 65 стран-участниц в 2009 году – 59 место, в 2012 – 63 место). 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В связи с этим на основе Послания Президента РК, Государственной  программы образования РК на 2011-2020 годы, Национального плана действий по развитию  функциональной  грамотности школьников на 2012-</w:t>
      </w:r>
      <w:r w:rsidRPr="00234F9B">
        <w:rPr>
          <w:rFonts w:ascii="Times New Roman" w:hAnsi="Times New Roman" w:cs="Times New Roman"/>
          <w:sz w:val="28"/>
          <w:szCs w:val="28"/>
        </w:rPr>
        <w:lastRenderedPageBreak/>
        <w:t>2016 годы составлен проект «Казахстанская карта детского чтения». Концептуальными положениями при выборе художественных произведений для проекта является  не отражение литер</w:t>
      </w:r>
      <w:r w:rsidR="00BD6CBD" w:rsidRPr="00234F9B">
        <w:rPr>
          <w:rFonts w:ascii="Times New Roman" w:hAnsi="Times New Roman" w:cs="Times New Roman"/>
          <w:sz w:val="28"/>
          <w:szCs w:val="28"/>
        </w:rPr>
        <w:t>а</w:t>
      </w:r>
      <w:r w:rsidRPr="00234F9B">
        <w:rPr>
          <w:rFonts w:ascii="Times New Roman" w:hAnsi="Times New Roman" w:cs="Times New Roman"/>
          <w:sz w:val="28"/>
          <w:szCs w:val="28"/>
        </w:rPr>
        <w:t xml:space="preserve">турного процесса, как смены  хронологических периодов, развития направлений и стилей, а отбор нравственных, доступных для школьника произведений с целью привития интереса к чтению. 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В проекте представлен список произведений казахской, русской и зарубежной литературы с целью развития у обучающихся полиязычия. 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Тема моего доклада « Реализация  проекта «Казахстанская карта детского чтения» в условиях сельской школы».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Сегодня идет процесс падения уровня читательской культуры во многих социальных группах детей и подростков, особенно у тех, кто живет в неблагополучных условиях и лишен доступа к книжной культуре. 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Уже в нескольких поколениях сельских семей книга  не значится в приоритетных духовных ценностях. Если у родителей отсутствует культура чтения, дети  также формируются  вне её. Наша школа обеспокоена сложившейся тенденцией. Это проблема неоднократно звучала на педагогических советах, родительских собраниях. 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    </w:t>
      </w:r>
      <w:r w:rsidRPr="00234F9B">
        <w:rPr>
          <w:rFonts w:ascii="Times New Roman" w:hAnsi="Times New Roman" w:cs="Times New Roman"/>
          <w:sz w:val="28"/>
          <w:szCs w:val="28"/>
        </w:rPr>
        <w:t>С какими  проблемами при реализации проекта мы сталкиваемся в условиях сельской школы?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Недостаточная укомплектованность библиотечного фонда в организациях образования.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(Ежегодно ухудшается положение  с комплектованием  библиотечного  фонда. Библиотеки годами не получают  новинок художественной литературы, особенно детской, также ощущается нехватка литературы на казахском, английском языках или литература поступает  в одном-двух экземплярах. Среди  так называемых  новых поступлений большую часть составляет литература прежних лет издания, подаренная или  сданная взамен  утерянных. Фонды библиотек, обслуживающих детей, изнашиваются.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Во многих библиотеках процесс естественного  выбытия книг из фондов устойчивого превышает новые поступления).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Повышение профессонального уровня кадров библиотек в условиях сельской школы.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Затруднение в приобритении нужной  литературы (отсутствие в сельской местности </w:t>
      </w:r>
      <w:r w:rsidR="00BD6CBD" w:rsidRPr="00234F9B">
        <w:rPr>
          <w:rFonts w:ascii="Times New Roman" w:hAnsi="Times New Roman" w:cs="Times New Roman"/>
          <w:sz w:val="28"/>
          <w:szCs w:val="28"/>
        </w:rPr>
        <w:t xml:space="preserve"> книжных </w:t>
      </w:r>
      <w:r w:rsidRPr="00234F9B">
        <w:rPr>
          <w:rFonts w:ascii="Times New Roman" w:hAnsi="Times New Roman" w:cs="Times New Roman"/>
          <w:sz w:val="28"/>
          <w:szCs w:val="28"/>
        </w:rPr>
        <w:t>киосков, магазинов</w:t>
      </w:r>
      <w:r w:rsidR="00BD6CBD" w:rsidRPr="00234F9B">
        <w:rPr>
          <w:rFonts w:ascii="Times New Roman" w:hAnsi="Times New Roman" w:cs="Times New Roman"/>
          <w:sz w:val="28"/>
          <w:szCs w:val="28"/>
        </w:rPr>
        <w:t xml:space="preserve">  или низкий социальный статус семьи</w:t>
      </w:r>
      <w:r w:rsidRPr="00234F9B">
        <w:rPr>
          <w:rFonts w:ascii="Times New Roman" w:hAnsi="Times New Roman" w:cs="Times New Roman"/>
          <w:sz w:val="28"/>
          <w:szCs w:val="28"/>
        </w:rPr>
        <w:t>).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Отсутствие домашних библиотек.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(Почти у трети семей нет личных домашних библиотек,а в сельской  местности – единицы семей имеют личные библиотеки.)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Перенасыщение школьной программы  по литературе  при ограниченном  количестве учебных часов приводит к тому, что задачи, стоящие перед учебным предметом , не выполняются, учебный материал  плохо усваивается, учащиеся обращаются  не к художественному тексту, а к его краткому содержанию.</w:t>
      </w:r>
    </w:p>
    <w:p w:rsidR="007F376A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Разрыв между жизненным, нравственным, читательским опытом ученика и содержанием,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формой  изучаемых  произведений.</w:t>
      </w:r>
    </w:p>
    <w:p w:rsidR="00BD6CBD" w:rsidRPr="00234F9B" w:rsidRDefault="007F37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lastRenderedPageBreak/>
        <w:t>Отсутствие широкополосного Интернета в школах.</w:t>
      </w:r>
    </w:p>
    <w:p w:rsidR="007428A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«Люди перестают мыслить,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когда перестают читать.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Ни о чём не думает лишь тот,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кто ничего не читает,»-писал Д.Дидро.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Причины, по которым школьники редко читают: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Нехватка времени (большие нагрузки в школе, много дополнительных заданий).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Сложно найти подходящую (нужную) книгу 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Увлечение электронной культурой, видеопродукцией и разнообразной мультимедией.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(Компьютерные игры, новые информационные и телекоммуникационные технологии, доступность различных каналов массовой коммуникации).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Несоответствие интересов програмного материала и интересов школьников (востребованными являются приключения, фантастика,фэнтези, юмор, «весёлые» книги, ужастики, детские детективы, романы о любви. Поэзию и классику предпочитают лишь некоторые).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 Лень, нежелание.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Что же можно сделать, чтобы книга стала другом, помощником, советчиком для каждого ребенка?</w:t>
      </w:r>
    </w:p>
    <w:p w:rsidR="007428A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Приобщить его к книге, тем самым помочь ему стать успешным в жизни должны, в первую очередь, мы, учителя литературы, семья, библиотека.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Они должны влиять на ребёнка взаимосвязанно и дополнять друг друга.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Известный поэт Самуил Маршак подчеркнул,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что имеется талант писателя и талант читателя.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Талант читателя мы должны развивать,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раскрывать,</w:t>
      </w:r>
      <w:r w:rsidR="007428AD"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sz w:val="28"/>
          <w:szCs w:val="28"/>
        </w:rPr>
        <w:t>поощрять.</w:t>
      </w:r>
    </w:p>
    <w:p w:rsidR="0052426A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Своеобразие моей системы работы вижу в том, что прививая интерес к художественной литературе, формируя литературный вкус, я использую разнообразные, в том числе нетрадиционные формы работы  с детьми, родителями, общественностью (литературные конкурсы, работа в библиотеке, проектную деятельность</w:t>
      </w:r>
      <w:r w:rsidR="00AC3C5C" w:rsidRPr="00234F9B">
        <w:rPr>
          <w:rFonts w:ascii="Times New Roman" w:hAnsi="Times New Roman" w:cs="Times New Roman"/>
          <w:sz w:val="28"/>
          <w:szCs w:val="28"/>
        </w:rPr>
        <w:t xml:space="preserve"> и т. д.</w:t>
      </w:r>
      <w:r w:rsidRPr="00234F9B">
        <w:rPr>
          <w:rFonts w:ascii="Times New Roman" w:hAnsi="Times New Roman" w:cs="Times New Roman"/>
          <w:sz w:val="28"/>
          <w:szCs w:val="28"/>
        </w:rPr>
        <w:t>), так как только кропотливая  совместная работа, усилия взрослых, окружающих детей, смогут приобщить детей к чтению книг. Система активной разнообразной творческой внешкольной деятельности включает живой личный интерес к посещению библиотек , занятиям в кружках, литературных, театральных студиях (в сельской школе – меньше возможностей).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4F9B">
        <w:rPr>
          <w:rFonts w:ascii="Times New Roman" w:hAnsi="Times New Roman" w:cs="Times New Roman"/>
          <w:b/>
          <w:sz w:val="28"/>
          <w:szCs w:val="28"/>
          <w:u w:val="single"/>
        </w:rPr>
        <w:t xml:space="preserve">Формы работы: 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-занятия 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-культурно-досуговая деятельность: литературные  конкурсы, праздники, инте</w:t>
      </w:r>
      <w:r w:rsidR="00AC3C5C" w:rsidRPr="00234F9B">
        <w:rPr>
          <w:rFonts w:ascii="Times New Roman" w:hAnsi="Times New Roman" w:cs="Times New Roman"/>
          <w:sz w:val="28"/>
          <w:szCs w:val="28"/>
        </w:rPr>
        <w:t>л</w:t>
      </w:r>
      <w:r w:rsidRPr="00234F9B">
        <w:rPr>
          <w:rFonts w:ascii="Times New Roman" w:hAnsi="Times New Roman" w:cs="Times New Roman"/>
          <w:sz w:val="28"/>
          <w:szCs w:val="28"/>
        </w:rPr>
        <w:t>лектуальные игры</w:t>
      </w:r>
      <w:r w:rsidR="00AC3C5C" w:rsidRPr="00234F9B">
        <w:rPr>
          <w:rFonts w:ascii="Times New Roman" w:hAnsi="Times New Roman" w:cs="Times New Roman"/>
          <w:sz w:val="28"/>
          <w:szCs w:val="28"/>
        </w:rPr>
        <w:t xml:space="preserve"> и т. д.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-свободная  от занятий деятельность: экскурсии в районную, областную детскую библиотеку, в музеи; оформление тематических выставок, макетов; проведение «Недели книги»; игровая деятельность: сюжетно-ролевые игры, игры- драматизации, режиссерские игры.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4F9B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с родителями.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ab/>
      </w:r>
      <w:r w:rsidRPr="00234F9B">
        <w:rPr>
          <w:rFonts w:ascii="Times New Roman" w:hAnsi="Times New Roman" w:cs="Times New Roman"/>
          <w:b/>
          <w:sz w:val="28"/>
          <w:szCs w:val="28"/>
          <w:u w:val="single"/>
        </w:rPr>
        <w:t>Формы работы: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-родительские собрания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- индивидуальные консультации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- семенары-практикумы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lastRenderedPageBreak/>
        <w:t xml:space="preserve">- фотопрезентации 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-участие родителей в проектной деятльности, литературных конкурсах, создание библиотечного фонда, в оформление выставок.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4F9B">
        <w:rPr>
          <w:rFonts w:ascii="Times New Roman" w:hAnsi="Times New Roman" w:cs="Times New Roman"/>
          <w:sz w:val="28"/>
          <w:szCs w:val="28"/>
        </w:rPr>
        <w:tab/>
      </w:r>
      <w:r w:rsidRPr="00234F9B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со школьной библиотекой.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-совместное проведение праздников, викторин, интеллектуальных игр,выставок, занятий и т. д.</w:t>
      </w:r>
    </w:p>
    <w:p w:rsidR="00BD6CBD" w:rsidRPr="00234F9B" w:rsidRDefault="00BD6CB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ab/>
        <w:t>Поделюсь, какие активные методы и приемы обучения  я использую на своих уроках, чтобы своих учеников не только ввести в мир прекрасного, приобщить их   к образцам отечественной  и мировой художественной культуры, к духовным исканиям  выдающихся писателей, но и воспитать потребность в чтении, развивать речевое творчество, умение владеть богатствами родной речи.</w:t>
      </w:r>
    </w:p>
    <w:p w:rsidR="00BD6CBD" w:rsidRPr="00234F9B" w:rsidRDefault="00AC3C5C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ab/>
      </w:r>
      <w:r w:rsidR="00BD6CBD" w:rsidRPr="00234F9B">
        <w:rPr>
          <w:rFonts w:ascii="Times New Roman" w:hAnsi="Times New Roman" w:cs="Times New Roman"/>
          <w:sz w:val="28"/>
          <w:szCs w:val="28"/>
        </w:rPr>
        <w:t xml:space="preserve"> Меня давно интересовал вопрос: что чувствует современный школьник к герою классической литературы. Как он относится к Онегину, Печорину, Раскольникову? И сразу возникли проблемы: нежелание читать, воприятие и самих авторов, и их героев как «дела минувших дней»? Поэтому главной задачей было пробудить интерес к чтению художественного произведения. Здесь мне помогает прием, так сказать, «осовременивая» героев.  Такие уроки, как «Онегины» (Печорины, Чичиковы и т.д.) наших дней? «Если бы Высоцкий (Есенин, Пушкин)был жив …», «Лариса Огуданова и девочки – бесприданницы 21 века». </w:t>
      </w:r>
      <w:r w:rsidRPr="00234F9B">
        <w:rPr>
          <w:rFonts w:ascii="Times New Roman" w:hAnsi="Times New Roman" w:cs="Times New Roman"/>
          <w:sz w:val="28"/>
          <w:szCs w:val="28"/>
        </w:rPr>
        <w:t>Этот приём способствует формированию у учащихся таких компетенций,как</w:t>
      </w:r>
    </w:p>
    <w:p w:rsidR="00AC3C5C" w:rsidRPr="00234F9B" w:rsidRDefault="00AC3C5C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умение работать с книгой;</w:t>
      </w:r>
    </w:p>
    <w:p w:rsidR="00AC3C5C" w:rsidRPr="00234F9B" w:rsidRDefault="00AC3C5C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умение находить и выделять главное;</w:t>
      </w:r>
    </w:p>
    <w:p w:rsidR="00AC3C5C" w:rsidRPr="00234F9B" w:rsidRDefault="00AC3C5C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умение выделять причинно-следственные связи;</w:t>
      </w:r>
    </w:p>
    <w:p w:rsidR="00AC3C5C" w:rsidRPr="00234F9B" w:rsidRDefault="00AC3C5C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умение формулировать и отстаивать свою позицию;</w:t>
      </w:r>
    </w:p>
    <w:p w:rsidR="00AC3C5C" w:rsidRPr="00234F9B" w:rsidRDefault="00AC3C5C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умение анализировать и сопоставлять.</w:t>
      </w:r>
    </w:p>
    <w:p w:rsidR="00BE28CD" w:rsidRPr="00234F9B" w:rsidRDefault="00AC3C5C" w:rsidP="003D2950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 о</w:t>
      </w:r>
      <w:r w:rsidR="00A92D9A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становлюсь 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фрагменте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  работы с  произведением А.С. Пушкина «Евгений Онегин»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.Например,чтобы раскрыть вопрос « Как вы воспринимаете монолог Онегина?»,я использую приём «Инсерт».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можно промаркировать с позиции: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+ Я согласен с героем. Это соотносится с моими нравственными убеждениями. Онегин очень искренен, способен оценить «души доверчивой признанья». 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Я не согласен с героем. Это противоречит моим убеждениям. У меня было другое решение. Онегин ошибается, когда говорит: «Но я не создан для блаженства;// Ему чужда душа моя…» Он обрекает себя на одиночество, отказываясь от любви.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? Мне трудно определиться в этом вопросе.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Онегин вызывает у меня двойственные чувства. Мне нравится его откровенность, благородность души, но мне трудно понять, почему человек, не познавший любви, учит Татьяну «властвовать собою».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раскрыть образы главных героев ,использую приём «Кластер».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Прием «Кластер» - это приём, в котором информация располагается в виде «гроздей винограда».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Нашей отправной точкой являются герои романа «Евгений Онегин». Первых 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«ягод» будет четыре по числу основных героев романа. Последующие «гроздья» содержат характеристики героев с учетом их сюжетных взаимосвязей.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создания своей работы каждый автор должен выступить в защиту своего «кластера».Такие приёмы развивают,кроме творческого воображения,ещё и речевое,художественное творчество учащихся,развивают независимость суждений и неоднозначность восприятия героя,отделяют от штампов,принятых ранее по отношению к данному персонажу и,самое главное,пробуждают интерес к автору и его творчеству в целом.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Также применяю 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след. методы: синквейн, фишбоун, трехчастный дневник, эссе.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«Синквейн» (от англ. «путь мысли») имеет определённую схему, по которой мы раскрываем образ героя</w:t>
      </w:r>
      <w:r w:rsidR="0052426A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следующим образом</w:t>
      </w:r>
    </w:p>
    <w:p w:rsidR="00BE28CD" w:rsidRPr="00234F9B" w:rsidRDefault="00BE28CD" w:rsidP="008C1745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1: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 Онегин.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 Скучающий, «лишний».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 Отвергает, убивает, влюбляется.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 Онегин отвергает любовь Татьяны.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 Пессимист.</w:t>
      </w:r>
    </w:p>
    <w:p w:rsidR="00BE28CD" w:rsidRPr="00234F9B" w:rsidRDefault="00BE28CD" w:rsidP="008C1745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2: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 Татьяна.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 Скромная, влюблённая.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 Любит, страдает, мечтает.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 Выходит замуж за нелюбимого человека.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 Идеал (поэта).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="007428A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C3C5C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Приём ассоциации продуктивно работает на уроках литературы(образы Онегина,Печорина,Чичикова,Хлестакова и других героев иногда в детском воображении приобретают неожиданные метаморфозы)</w:t>
      </w:r>
    </w:p>
    <w:p w:rsidR="00BE28CD" w:rsidRPr="00234F9B" w:rsidRDefault="00BE28CD" w:rsidP="008C174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  «фишбоун»  позволяет учащимся выявить причинно-следственные связи и мотивы поступков героев произведения. В данном случае эта стратегия помогает более ярко раскрыть образ Евгения Онегина.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«Фишбоун» - «скелет рыбы».</w:t>
      </w:r>
    </w:p>
    <w:p w:rsidR="00BE28CD" w:rsidRPr="00234F9B" w:rsidRDefault="00BE28CD" w:rsidP="003D2950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нами схема, в которой мы должны отразить весь материал в определённом порядке.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голове рыбы ставится «толстый вопрос».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Верхние плавники – это аргументы или причины.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Нижние плавники – это факты из произведения, подтверждающие аргументы.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хвосте рыбы запи</w:t>
      </w:r>
      <w:bookmarkStart w:id="0" w:name="_GoBack"/>
      <w:bookmarkEnd w:id="0"/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сывается ответ на поставленный «толстый вопрос».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нашем «фишбоуне» ставится следующий вопрос: «Могла ли иначе сложиться судьба Евгения Онегина?».</w:t>
      </w:r>
    </w:p>
    <w:p w:rsidR="00BE28CD" w:rsidRPr="00234F9B" w:rsidRDefault="00BE28CD" w:rsidP="008C1745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 1: «Скука».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Факт 1: «Онегин скучал и в Петербурге, и в деревне, все радости жизни ему рано наскучили».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Аргумент 2: «Душевные метания».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Факт 2: «Онегин искал смысл жизни, его душа не знала покоя».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Аргумент 3: «Любовь».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Факт 3: «Онегина полюбила Татьяна, но он не ответил на её любовь, а когда полюбил, то было уже слишком поздно».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Аргумент 4: «Убийство».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Факт 4: «Онегин убивает на дуэли Ленского,  совершая при этом огромную жизненную ошибку».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Аргумент 5: «Лишний человек».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Факт 5: «Онегин – это тип молодого дворянина начала XIX века, разочарованного в жизни»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Вывод: «Судьба Онегина могла бы сложиться иначе, если бы он принял любовь Татьяны и отказался от поединка с другом. Но разочарование в жизни свело на нет все его положительные устремления .Онегина можно считать глубоко несчастным и одиноким человеком».</w:t>
      </w:r>
    </w:p>
    <w:p w:rsidR="00BE28CD" w:rsidRPr="00234F9B" w:rsidRDefault="00BE28CD" w:rsidP="008C1745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Трехчастный дневник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Письмо Татьяны.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- Что есть любовь для героини?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- Какие ключевые слова в тексте помогут понять ее внутренний мир, проникнуть в тайны ее души? Учащиеся заполняют трехчастный дневник. (Эта форма работы может быть выполнена дома)</w:t>
      </w:r>
    </w:p>
    <w:p w:rsidR="00BE28CD" w:rsidRPr="00234F9B" w:rsidRDefault="00BE28CD" w:rsidP="008C174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3"/>
        <w:gridCol w:w="3138"/>
        <w:gridCol w:w="3124"/>
      </w:tblGrid>
      <w:tr w:rsidR="00234F9B" w:rsidRPr="00234F9B" w:rsidTr="00714026">
        <w:trPr>
          <w:jc w:val="center"/>
        </w:trPr>
        <w:tc>
          <w:tcPr>
            <w:tcW w:w="3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Ключевые слова</w:t>
            </w:r>
          </w:p>
        </w:tc>
        <w:tc>
          <w:tcPr>
            <w:tcW w:w="3200" w:type="dxa"/>
            <w:tcBorders>
              <w:top w:val="single" w:sz="8" w:space="0" w:color="auto"/>
              <w:left w:val="outset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Комментарии к ним</w:t>
            </w:r>
          </w:p>
        </w:tc>
        <w:tc>
          <w:tcPr>
            <w:tcW w:w="3195" w:type="dxa"/>
            <w:tcBorders>
              <w:top w:val="single" w:sz="8" w:space="0" w:color="auto"/>
              <w:left w:val="outset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Комментарии к комментариям</w:t>
            </w:r>
          </w:p>
        </w:tc>
      </w:tr>
      <w:tr w:rsidR="00234F9B" w:rsidRPr="00234F9B" w:rsidTr="00714026">
        <w:trPr>
          <w:jc w:val="center"/>
        </w:trPr>
        <w:tc>
          <w:tcPr>
            <w:tcW w:w="3176" w:type="dxa"/>
            <w:tcBorders>
              <w:top w:val="outset" w:sz="6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«Меня презреньем наказать…»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«Моей несчастной доле…», «горького мучения…»</w:t>
            </w:r>
          </w:p>
        </w:tc>
        <w:tc>
          <w:tcPr>
            <w:tcW w:w="3200" w:type="dxa"/>
            <w:tcBorders>
              <w:top w:val="outset" w:sz="6" w:space="0" w:color="000000"/>
              <w:left w:val="outset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Любовь для Татьяны – великое страдание, жертвенность. Она наивна, неопытна…</w:t>
            </w:r>
          </w:p>
        </w:tc>
        <w:tc>
          <w:tcPr>
            <w:tcW w:w="3195" w:type="dxa"/>
            <w:vMerge w:val="restart"/>
            <w:tcBorders>
              <w:top w:val="outset" w:sz="6" w:space="0" w:color="000000"/>
              <w:left w:val="outset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Заполняется дома, так как после завершения урока часто происходит переосмысление некоторых позиций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234F9B" w:rsidRPr="00234F9B" w:rsidTr="00714026">
        <w:trPr>
          <w:jc w:val="center"/>
        </w:trPr>
        <w:tc>
          <w:tcPr>
            <w:tcW w:w="3176" w:type="dxa"/>
            <w:tcBorders>
              <w:top w:val="outset" w:sz="6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«Только слышать ваши речи…»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«Я твоя…»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«Хранитель мой…»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«Послан богом…»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3200" w:type="dxa"/>
            <w:tcBorders>
              <w:top w:val="outset" w:sz="6" w:space="0" w:color="000000"/>
              <w:left w:val="outset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Любовь для нее – величайшая радость, возвышенное чувство...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34F9B" w:rsidRPr="00234F9B" w:rsidTr="00714026">
        <w:trPr>
          <w:jc w:val="center"/>
        </w:trPr>
        <w:tc>
          <w:tcPr>
            <w:tcW w:w="3176" w:type="dxa"/>
            <w:tcBorders>
              <w:top w:val="outset" w:sz="6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«В сновиденьях мне являлся…»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«Чудный взгляд…»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«Воля неба…»</w:t>
            </w:r>
          </w:p>
        </w:tc>
        <w:tc>
          <w:tcPr>
            <w:tcW w:w="3200" w:type="dxa"/>
            <w:tcBorders>
              <w:top w:val="outset" w:sz="6" w:space="0" w:color="000000"/>
              <w:left w:val="outset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Татьяна – чувственная натура, романтик по душе, сентиментальная. Очевидно влияние «книжной любви».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E28CD" w:rsidRPr="00234F9B" w:rsidRDefault="00BE28CD" w:rsidP="008C174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BE28CD" w:rsidRPr="00234F9B" w:rsidRDefault="00BE28CD" w:rsidP="008C1745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анализа текста можно ввести элемент «перекрестной дискуссии».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«Защита героя».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- Я хочу оправдать моего героя, его поступки.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Попробуйте предложить юношам встать на защиту Татьяны, а девушкам - Евгения. Это может выглядеть так.</w:t>
      </w:r>
    </w:p>
    <w:tbl>
      <w:tblPr>
        <w:tblW w:w="0" w:type="auto"/>
        <w:shd w:val="clear" w:color="auto" w:fill="FCFAF2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3"/>
        <w:gridCol w:w="4672"/>
      </w:tblGrid>
      <w:tr w:rsidR="00234F9B" w:rsidRPr="00234F9B" w:rsidTr="00714026">
        <w:tc>
          <w:tcPr>
            <w:tcW w:w="47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t>Татьяна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решительная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у нее открытое, чистое сердце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 - искренняя, чувственная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не способна предать,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была бы верной женой…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Онегин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эгоист, причиняет Татьяне боль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не желает понять душу влюбленной девушки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не дает шанс ни ей, ни себе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обрекает себя на одиночество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br w:type="textWrapping" w:clear="all"/>
            </w:r>
          </w:p>
        </w:tc>
        <w:tc>
          <w:tcPr>
            <w:tcW w:w="4788" w:type="dxa"/>
            <w:tcBorders>
              <w:top w:val="single" w:sz="8" w:space="0" w:color="auto"/>
              <w:left w:val="outset" w:sz="6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Онегин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честный, открытый, благородный человек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 - не способен лгать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не любит ее, ведь сердцу не прикажешь…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Татьяна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живет в своем придуманном мире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создала себе образ некого идеального мужчину</w:t>
            </w:r>
          </w:p>
          <w:p w:rsidR="00BE28CD" w:rsidRPr="00234F9B" w:rsidRDefault="00BE28CD" w:rsidP="008C1745">
            <w:pPr>
              <w:pStyle w:val="a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34F9B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- слишком откровенная, не способна сдерживать свои эмоции…</w:t>
            </w:r>
          </w:p>
        </w:tc>
      </w:tr>
    </w:tbl>
    <w:p w:rsidR="00BE28CD" w:rsidRPr="00234F9B" w:rsidRDefault="00BE28CD" w:rsidP="008C174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Дискуссия не должна расколоть учащихся, а при наличии собственной выработанной позиции привести их к позитивному единству.</w:t>
      </w: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</w:p>
    <w:p w:rsidR="00BE28CD" w:rsidRPr="00234F9B" w:rsidRDefault="00BE28CD" w:rsidP="008C174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технологические приемы позволяют на уроке не только обосновать свою позицию, но и в процессе самостоятельного анализа изменить какие-то уже установившиеся представления.</w:t>
      </w:r>
    </w:p>
    <w:p w:rsidR="00BE28CD" w:rsidRPr="00234F9B" w:rsidRDefault="00BE28CD" w:rsidP="008C174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 применение этих приемов на уроке очень эффективным, позволяющим сохранить активность ученика и сделать чтение или слушание о</w:t>
      </w:r>
      <w:r w:rsidR="0052426A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смысленным</w:t>
      </w:r>
    </w:p>
    <w:p w:rsidR="0052426A" w:rsidRPr="00234F9B" w:rsidRDefault="0052426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и большинство современных детей, мои "продвинутые" ученики не любят и не хотят читать. Поэтому я ежедневно сталкиваюсь с проблемой: как заинтересовать ребят, как убедить их, что уроки литературы - это здорово! С этой целью стараюсь использовать активные формы работы, которые позволяют развивать исследовательские навыки, навыки информационной культуры. Стремлюсь к тому, чтобы процесс обучения был деятельностным. В связи с этим использую метод проекта.  Активно задействую технологические возможности и способности детей (проекты сопровождаются компьютерными презентациями, которые готовят ученики.)</w:t>
      </w:r>
    </w:p>
    <w:p w:rsidR="00BE28CD" w:rsidRPr="00234F9B" w:rsidRDefault="0052426A" w:rsidP="008C1745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 летнего образовательно-развлекательного проекта «Чтение-праздник души»</w:t>
      </w:r>
      <w:r w:rsidR="00BE28CD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</w:t>
      </w:r>
      <w:r w:rsidR="00A92D9A" w:rsidRPr="00234F9B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Вид проекта</w:t>
      </w:r>
      <w:r w:rsidRPr="00234F9B">
        <w:rPr>
          <w:rFonts w:ascii="Times New Roman" w:hAnsi="Times New Roman" w:cs="Times New Roman"/>
          <w:sz w:val="28"/>
          <w:szCs w:val="28"/>
        </w:rPr>
        <w:t xml:space="preserve">: познавательно-творческий, групповой, долгосрочный 3 месяца. Учащиеся  5,6«Б» класса. 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Цель</w:t>
      </w:r>
      <w:r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b/>
          <w:sz w:val="28"/>
          <w:szCs w:val="28"/>
        </w:rPr>
        <w:t>проекта</w:t>
      </w:r>
      <w:r w:rsidRPr="00234F9B">
        <w:rPr>
          <w:rFonts w:ascii="Times New Roman" w:hAnsi="Times New Roman" w:cs="Times New Roman"/>
          <w:sz w:val="28"/>
          <w:szCs w:val="28"/>
        </w:rPr>
        <w:t xml:space="preserve">: Воспитание любви к чтению                </w:t>
      </w:r>
    </w:p>
    <w:p w:rsidR="00A92D9A" w:rsidRPr="00234F9B" w:rsidRDefault="00A92D9A" w:rsidP="008C174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1) Расширять представления детей о литературе, писателях, пополнять словарный запас.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2) Развивать творческие способности детей средствами изобразительной деятельности.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3) Поощрять любознательность, наблюдательность, умение фантазировать </w:t>
      </w:r>
    </w:p>
    <w:p w:rsidR="00A92D9A" w:rsidRPr="00234F9B" w:rsidRDefault="00A92D9A" w:rsidP="008C174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Предполагаемый результат: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Коллективная работа. Макет - коллаж «Страна книг». 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Фотоальбом с фотографиями  «Литературные экскурсии» </w:t>
      </w:r>
    </w:p>
    <w:p w:rsidR="00A92D9A" w:rsidRPr="00234F9B" w:rsidRDefault="00A92D9A" w:rsidP="008C1745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Итоговое событие: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 </w:t>
      </w:r>
      <w:r w:rsidRPr="00234F9B">
        <w:rPr>
          <w:rFonts w:ascii="Times New Roman" w:hAnsi="Times New Roman" w:cs="Times New Roman"/>
          <w:b/>
          <w:sz w:val="28"/>
          <w:szCs w:val="28"/>
        </w:rPr>
        <w:t>Викторина «Знатоки литературы».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lastRenderedPageBreak/>
        <w:t>Презентации.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Читательский дневник.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b/>
          <w:sz w:val="28"/>
          <w:szCs w:val="28"/>
        </w:rPr>
        <w:t>Содержание проектной деятельности.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1 неделя- открытие читательского дневника ( завести тетрадь – дневник, в которой будут отражаться направления работы читателя: отзыв о прочитанной книге, иллюстрации к понравившемуся отрывку из прочитанного произведения и т.д.)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 xml:space="preserve">2 неделя – погружение в библиотечную жизнь 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3 неделя – заполнение читательского дневника. Проявление творческой инициативы приветствуется. (1 раз в неделю)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4 неделя – чтение художественной литературы (читать книги начиная с первой недели каждый день, особенно перед сном)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5 неделя – знакомство с литературой родного края(какие писатели бывали и какое время проживали в нашем  крае, какие живут и творят в настоящее время; все отражать в читательском дневнике)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6 неделя – театральная страница ( посещение театров, творческих вечеров, литературных гостиных и т.д.)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7 неделя – искусство вокруг нас (посещение музеев, выставок, участие в городских и районных конкурсах и т.д.)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8 неделя – этнографические тропинки (изучение народного искусства своего края (  Можно создать презентацию или альбом народного творчества  Северо-Казахстанской области)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9 неделя – юный книголюб (работа с викторинами, конкурсами по прочитанным произведениям)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10 неделя – неделя для души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11 неделя – мои летние достижения (заполнения листа достижений юного читателя)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34F9B">
        <w:rPr>
          <w:rFonts w:ascii="Times New Roman" w:hAnsi="Times New Roman" w:cs="Times New Roman"/>
          <w:iCs/>
          <w:sz w:val="28"/>
          <w:szCs w:val="28"/>
        </w:rPr>
        <w:t>12 неделя – подведение итогов летнего проекта (читательские дневники, лист достижений читателя, альбомы народного творчества, презентации о любимых книгах, писателях ит.д.)</w:t>
      </w:r>
    </w:p>
    <w:p w:rsidR="00A92D9A" w:rsidRPr="00234F9B" w:rsidRDefault="00AC3C5C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И напоследок…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Читайте! 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И пусть в вашей жизни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 xml:space="preserve"> не будет ни одного дня, 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34F9B">
        <w:rPr>
          <w:rFonts w:ascii="Times New Roman" w:hAnsi="Times New Roman" w:cs="Times New Roman"/>
          <w:sz w:val="28"/>
          <w:szCs w:val="28"/>
        </w:rPr>
        <w:t>когда бы вы не прочитали хоть одной странички из новой книги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34F9B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К.Г.Паустовский</w:t>
      </w:r>
    </w:p>
    <w:p w:rsidR="00A92D9A" w:rsidRPr="00234F9B" w:rsidRDefault="00A92D9A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E28CD" w:rsidRPr="00234F9B" w:rsidRDefault="00BE28CD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80A31" w:rsidRPr="00234F9B" w:rsidRDefault="00780A31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80A31" w:rsidRPr="00234F9B" w:rsidRDefault="00780A31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80A31" w:rsidRPr="00234F9B" w:rsidRDefault="00780A31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80A31" w:rsidRPr="00234F9B" w:rsidRDefault="00780A31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80A31" w:rsidRPr="00234F9B" w:rsidRDefault="00780A31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80A31" w:rsidRPr="00234F9B" w:rsidRDefault="00780A31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80A31" w:rsidRPr="00234F9B" w:rsidRDefault="00780A31" w:rsidP="008C17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780A31" w:rsidRPr="00234F9B" w:rsidSect="00234F9B">
      <w:pgSz w:w="11906" w:h="16838"/>
      <w:pgMar w:top="426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A31" w:rsidRDefault="00780A31" w:rsidP="00780A31">
      <w:pPr>
        <w:spacing w:after="0" w:line="240" w:lineRule="auto"/>
      </w:pPr>
      <w:r>
        <w:separator/>
      </w:r>
    </w:p>
  </w:endnote>
  <w:endnote w:type="continuationSeparator" w:id="0">
    <w:p w:rsidR="00780A31" w:rsidRDefault="00780A31" w:rsidP="00780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A31" w:rsidRDefault="00780A31" w:rsidP="00780A31">
      <w:pPr>
        <w:spacing w:after="0" w:line="240" w:lineRule="auto"/>
      </w:pPr>
      <w:r>
        <w:separator/>
      </w:r>
    </w:p>
  </w:footnote>
  <w:footnote w:type="continuationSeparator" w:id="0">
    <w:p w:rsidR="00780A31" w:rsidRDefault="00780A31" w:rsidP="00780A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201ABA"/>
    <w:multiLevelType w:val="hybridMultilevel"/>
    <w:tmpl w:val="27DA19AE"/>
    <w:lvl w:ilvl="0" w:tplc="B51443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DA76172"/>
    <w:multiLevelType w:val="hybridMultilevel"/>
    <w:tmpl w:val="331641B0"/>
    <w:lvl w:ilvl="0" w:tplc="6964C33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463A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9ECF3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7F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442EC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84DF0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A477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A475C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7A7F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EF20D34"/>
    <w:multiLevelType w:val="hybridMultilevel"/>
    <w:tmpl w:val="3834B25A"/>
    <w:lvl w:ilvl="0" w:tplc="3058FD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5BB5380"/>
    <w:multiLevelType w:val="hybridMultilevel"/>
    <w:tmpl w:val="2BF00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010"/>
    <w:rsid w:val="001863F1"/>
    <w:rsid w:val="00234F9B"/>
    <w:rsid w:val="002E48F6"/>
    <w:rsid w:val="003D2950"/>
    <w:rsid w:val="0052426A"/>
    <w:rsid w:val="006A1C21"/>
    <w:rsid w:val="007428AD"/>
    <w:rsid w:val="00780A31"/>
    <w:rsid w:val="00790C33"/>
    <w:rsid w:val="007F376A"/>
    <w:rsid w:val="008735D3"/>
    <w:rsid w:val="008A0010"/>
    <w:rsid w:val="008C1745"/>
    <w:rsid w:val="00A92D9A"/>
    <w:rsid w:val="00AB7AC9"/>
    <w:rsid w:val="00AC3C5C"/>
    <w:rsid w:val="00B67BE7"/>
    <w:rsid w:val="00BD6CBD"/>
    <w:rsid w:val="00BE28CD"/>
    <w:rsid w:val="00BF36B2"/>
    <w:rsid w:val="00FA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4B767-827B-4DFE-8119-166FD5CCA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76A"/>
    <w:pPr>
      <w:ind w:left="720"/>
      <w:contextualSpacing/>
    </w:pPr>
  </w:style>
  <w:style w:type="paragraph" w:styleId="a4">
    <w:name w:val="No Spacing"/>
    <w:uiPriority w:val="1"/>
    <w:qFormat/>
    <w:rsid w:val="00A92D9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524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426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8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80A31"/>
  </w:style>
  <w:style w:type="paragraph" w:styleId="a9">
    <w:name w:val="footer"/>
    <w:basedOn w:val="a"/>
    <w:link w:val="aa"/>
    <w:uiPriority w:val="99"/>
    <w:unhideWhenUsed/>
    <w:rsid w:val="00780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80A31"/>
  </w:style>
  <w:style w:type="paragraph" w:styleId="ab">
    <w:name w:val="Normal (Web)"/>
    <w:basedOn w:val="a"/>
    <w:uiPriority w:val="99"/>
    <w:semiHidden/>
    <w:unhideWhenUsed/>
    <w:rsid w:val="00780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2599</Words>
  <Characters>14819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123456</cp:lastModifiedBy>
  <cp:revision>5</cp:revision>
  <dcterms:created xsi:type="dcterms:W3CDTF">2014-08-19T05:44:00Z</dcterms:created>
  <dcterms:modified xsi:type="dcterms:W3CDTF">2014-08-22T09:07:00Z</dcterms:modified>
</cp:coreProperties>
</file>